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627" w:rsidRPr="0080511B" w:rsidRDefault="00E51CCD" w:rsidP="00A92BFC">
      <w:pPr>
        <w:rPr>
          <w:rFonts w:ascii="Bookman Old Style" w:hAnsi="Bookman Old Style"/>
          <w:b/>
          <w:sz w:val="56"/>
          <w:szCs w:val="56"/>
        </w:rPr>
      </w:pPr>
      <w:r>
        <w:rPr>
          <w:rFonts w:ascii="Bookman Old Style" w:hAnsi="Bookman Old Style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8CD4B" wp14:editId="5C389867">
                <wp:simplePos x="0" y="0"/>
                <wp:positionH relativeFrom="column">
                  <wp:posOffset>1257300</wp:posOffset>
                </wp:positionH>
                <wp:positionV relativeFrom="paragraph">
                  <wp:posOffset>-28575</wp:posOffset>
                </wp:positionV>
                <wp:extent cx="4438650" cy="571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BFC" w:rsidRDefault="00A92BFC" w:rsidP="00A92BFC">
                            <w:r>
                              <w:rPr>
                                <w:rFonts w:ascii="Bookman Old Style" w:hAnsi="Bookman Old Style"/>
                                <w:b/>
                                <w:sz w:val="56"/>
                                <w:szCs w:val="56"/>
                              </w:rPr>
                              <w:t>HOW DOES IT WORK?</w:t>
                            </w:r>
                            <w:r w:rsidRPr="00A92BFC">
                              <w:rPr>
                                <w:rFonts w:ascii="Bookman Old Style" w:hAnsi="Bookman Old Style"/>
                                <w:b/>
                                <w:noProof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8CD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9pt;margin-top:-2.25pt;width:349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" fillcolor="white [3201]" stroked="f" strokeweight=".5pt">
                <v:textbox>
                  <w:txbxContent>
                    <w:p w:rsidR="00A92BFC" w:rsidRDefault="00A92BFC" w:rsidP="00A92BFC">
                      <w:r>
                        <w:rPr>
                          <w:rFonts w:ascii="Bookman Old Style" w:hAnsi="Bookman Old Style"/>
                          <w:b/>
                          <w:sz w:val="56"/>
                          <w:szCs w:val="56"/>
                        </w:rPr>
                        <w:t>HOW DOES IT WORK?</w:t>
                      </w:r>
                      <w:r w:rsidRPr="00A92BFC">
                        <w:rPr>
                          <w:rFonts w:ascii="Bookman Old Style" w:hAnsi="Bookman Old Style"/>
                          <w:b/>
                          <w:noProof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83E08" wp14:editId="26F0972B">
                <wp:simplePos x="0" y="0"/>
                <wp:positionH relativeFrom="column">
                  <wp:posOffset>514350</wp:posOffset>
                </wp:positionH>
                <wp:positionV relativeFrom="paragraph">
                  <wp:posOffset>-161925</wp:posOffset>
                </wp:positionV>
                <wp:extent cx="742950" cy="7905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BFC" w:rsidRDefault="00A92BFC">
                            <w:r>
                              <w:rPr>
                                <w:rFonts w:ascii="Bookman Old Style" w:hAnsi="Bookman Old Style"/>
                                <w:b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7BC79658" wp14:editId="32DF97EB">
                                  <wp:extent cx="553720" cy="638624"/>
                                  <wp:effectExtent l="0" t="0" r="0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11111111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3720" cy="6386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83E08" id="Text Box 8" o:spid="_x0000_s1027" type="#_x0000_t202" style="position:absolute;margin-left:40.5pt;margin-top:-12.75pt;width:58.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" fillcolor="white [3201]" stroked="f" strokeweight=".5pt">
                <v:textbox>
                  <w:txbxContent>
                    <w:p w:rsidR="00A92BFC" w:rsidRDefault="00A92BFC">
                      <w:r>
                        <w:rPr>
                          <w:rFonts w:ascii="Bookman Old Style" w:hAnsi="Bookman Old Style"/>
                          <w:b/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7BC79658" wp14:editId="32DF97EB">
                            <wp:extent cx="553720" cy="638624"/>
                            <wp:effectExtent l="0" t="0" r="0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11111111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3720" cy="6386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4136D" wp14:editId="26CA2F64">
                <wp:simplePos x="0" y="0"/>
                <wp:positionH relativeFrom="column">
                  <wp:posOffset>5524500</wp:posOffset>
                </wp:positionH>
                <wp:positionV relativeFrom="paragraph">
                  <wp:posOffset>-161925</wp:posOffset>
                </wp:positionV>
                <wp:extent cx="723900" cy="8096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BFC" w:rsidRDefault="00E51CCD">
                            <w:r>
                              <w:rPr>
                                <w:rFonts w:ascii="Bookman Old Style" w:hAnsi="Bookman Old Style"/>
                                <w:b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5F58F63C" wp14:editId="72EB5806">
                                  <wp:extent cx="534670" cy="616653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11111111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4670" cy="6166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4136D" id="Text Box 6" o:spid="_x0000_s1028" type="#_x0000_t202" style="position:absolute;margin-left:435pt;margin-top:-12.75pt;width:57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" fillcolor="white [3201]" stroked="f" strokeweight=".5pt">
                <v:textbox>
                  <w:txbxContent>
                    <w:p w:rsidR="00A92BFC" w:rsidRDefault="00E51CCD">
                      <w:r>
                        <w:rPr>
                          <w:rFonts w:ascii="Bookman Old Style" w:hAnsi="Bookman Old Style"/>
                          <w:b/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5F58F63C" wp14:editId="72EB5806">
                            <wp:extent cx="534670" cy="616653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11111111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4670" cy="6166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2BFC">
        <w:rPr>
          <w:rFonts w:ascii="Bookman Old Style" w:hAnsi="Bookman Old Style"/>
          <w:b/>
          <w:sz w:val="56"/>
          <w:szCs w:val="56"/>
        </w:rPr>
        <w:t xml:space="preserve">     </w:t>
      </w:r>
    </w:p>
    <w:p w:rsidR="00360627" w:rsidRPr="00E726D2" w:rsidRDefault="00360627" w:rsidP="00F038A8">
      <w:pPr>
        <w:pStyle w:val="ListParagraph"/>
        <w:jc w:val="center"/>
        <w:rPr>
          <w:rFonts w:ascii="Bookman Old Style" w:hAnsi="Bookman Old Style"/>
          <w:b/>
          <w:sz w:val="28"/>
          <w:szCs w:val="28"/>
        </w:rPr>
      </w:pPr>
    </w:p>
    <w:p w:rsidR="00360627" w:rsidRPr="00E726D2" w:rsidRDefault="00360627" w:rsidP="00F038A8">
      <w:pPr>
        <w:pStyle w:val="ListParagraph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E726D2">
        <w:rPr>
          <w:rFonts w:ascii="Bookman Old Style" w:hAnsi="Bookman Old Style"/>
          <w:b/>
          <w:sz w:val="36"/>
          <w:szCs w:val="36"/>
          <w:u w:val="single"/>
        </w:rPr>
        <w:t>OPTION A – TAKE ORDERS VIA A</w:t>
      </w:r>
      <w:r w:rsidR="00F85400">
        <w:rPr>
          <w:rFonts w:ascii="Bookman Old Style" w:hAnsi="Bookman Old Style"/>
          <w:b/>
          <w:sz w:val="36"/>
          <w:szCs w:val="36"/>
          <w:u w:val="single"/>
        </w:rPr>
        <w:t>N</w:t>
      </w:r>
      <w:r w:rsidRPr="00E726D2">
        <w:rPr>
          <w:rFonts w:ascii="Bookman Old Style" w:hAnsi="Bookman Old Style"/>
          <w:b/>
          <w:sz w:val="36"/>
          <w:szCs w:val="36"/>
          <w:u w:val="single"/>
        </w:rPr>
        <w:t xml:space="preserve"> ORDER FORM</w:t>
      </w:r>
    </w:p>
    <w:p w:rsidR="00360627" w:rsidRPr="000759A2" w:rsidRDefault="00360627" w:rsidP="00F038A8">
      <w:pPr>
        <w:pStyle w:val="ListParagraph"/>
        <w:jc w:val="center"/>
        <w:rPr>
          <w:rFonts w:ascii="Bookman Old Style" w:hAnsi="Bookman Old Style"/>
          <w:sz w:val="22"/>
          <w:szCs w:val="22"/>
        </w:rPr>
      </w:pPr>
      <w:r w:rsidRPr="000759A2">
        <w:rPr>
          <w:rFonts w:ascii="Bookman Old Style" w:hAnsi="Bookman Old Style"/>
          <w:sz w:val="22"/>
          <w:szCs w:val="22"/>
        </w:rPr>
        <w:t>(No upfront cost or minimum order required.)</w:t>
      </w:r>
    </w:p>
    <w:p w:rsidR="00360627" w:rsidRDefault="00360627" w:rsidP="00360627">
      <w:pPr>
        <w:pStyle w:val="ListParagraph"/>
        <w:rPr>
          <w:rFonts w:ascii="Bookman Old Style" w:hAnsi="Bookman Old Style"/>
          <w:b/>
          <w:sz w:val="28"/>
          <w:szCs w:val="28"/>
          <w:u w:val="single"/>
        </w:rPr>
      </w:pPr>
    </w:p>
    <w:p w:rsidR="00360627" w:rsidRDefault="00360627" w:rsidP="00F038A8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8"/>
          <w:szCs w:val="28"/>
        </w:rPr>
      </w:pPr>
      <w:r w:rsidRPr="00E726D2">
        <w:rPr>
          <w:rFonts w:ascii="Bookman Old Style" w:hAnsi="Bookman Old Style"/>
          <w:b/>
          <w:sz w:val="28"/>
          <w:szCs w:val="28"/>
        </w:rPr>
        <w:t>CHOOSE OPTION A, B OR BOTH!</w:t>
      </w:r>
    </w:p>
    <w:p w:rsidR="00360627" w:rsidRPr="00E726D2" w:rsidRDefault="00360627" w:rsidP="00F038A8">
      <w:pPr>
        <w:pStyle w:val="ListParagraph"/>
        <w:ind w:left="630"/>
        <w:rPr>
          <w:rFonts w:ascii="Bookman Old Style" w:hAnsi="Bookman Old Style"/>
          <w:b/>
          <w:sz w:val="28"/>
          <w:szCs w:val="28"/>
        </w:rPr>
      </w:pPr>
    </w:p>
    <w:p w:rsidR="00360627" w:rsidRPr="000759A2" w:rsidRDefault="00360627" w:rsidP="00F038A8">
      <w:pPr>
        <w:pStyle w:val="ListParagraph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E726D2">
        <w:rPr>
          <w:rFonts w:ascii="Bookman Old Style" w:hAnsi="Bookman Old Style"/>
          <w:b/>
          <w:sz w:val="28"/>
          <w:szCs w:val="28"/>
        </w:rPr>
        <w:t>SCHEDULE!</w:t>
      </w:r>
      <w:r w:rsidRPr="00E726D2">
        <w:rPr>
          <w:rFonts w:ascii="Bookman Old Style" w:hAnsi="Bookman Old Style"/>
          <w:sz w:val="28"/>
          <w:szCs w:val="28"/>
        </w:rPr>
        <w:t xml:space="preserve">  </w:t>
      </w:r>
      <w:r w:rsidRPr="000759A2">
        <w:rPr>
          <w:rFonts w:ascii="Bookman Old Style" w:hAnsi="Bookman Old Style"/>
          <w:sz w:val="22"/>
          <w:szCs w:val="22"/>
        </w:rPr>
        <w:t xml:space="preserve">Decide on a start and end date for your </w:t>
      </w:r>
      <w:r w:rsidR="00F85400" w:rsidRPr="000759A2">
        <w:rPr>
          <w:rFonts w:ascii="Bookman Old Style" w:hAnsi="Bookman Old Style"/>
          <w:sz w:val="22"/>
          <w:szCs w:val="22"/>
        </w:rPr>
        <w:t>fundraiser</w:t>
      </w:r>
      <w:r w:rsidRPr="000759A2">
        <w:rPr>
          <w:rFonts w:ascii="Bookman Old Style" w:hAnsi="Bookman Old Style"/>
          <w:sz w:val="22"/>
          <w:szCs w:val="22"/>
        </w:rPr>
        <w:t xml:space="preserve">!  From experience, we have found that organizations </w:t>
      </w:r>
      <w:r w:rsidR="00F85400" w:rsidRPr="000759A2">
        <w:rPr>
          <w:rFonts w:ascii="Bookman Old Style" w:hAnsi="Bookman Old Style"/>
          <w:sz w:val="22"/>
          <w:szCs w:val="22"/>
        </w:rPr>
        <w:t>who</w:t>
      </w:r>
      <w:r w:rsidR="00867942">
        <w:rPr>
          <w:rFonts w:ascii="Bookman Old Style" w:hAnsi="Bookman Old Style"/>
          <w:sz w:val="22"/>
          <w:szCs w:val="22"/>
        </w:rPr>
        <w:t xml:space="preserve"> outline a </w:t>
      </w:r>
      <w:r w:rsidR="002B605E">
        <w:rPr>
          <w:rFonts w:ascii="Bookman Old Style" w:hAnsi="Bookman Old Style"/>
          <w:sz w:val="22"/>
          <w:szCs w:val="22"/>
        </w:rPr>
        <w:t>five</w:t>
      </w:r>
      <w:r w:rsidR="002B605E" w:rsidRPr="000759A2">
        <w:rPr>
          <w:rFonts w:ascii="Bookman Old Style" w:hAnsi="Bookman Old Style"/>
          <w:sz w:val="22"/>
          <w:szCs w:val="22"/>
        </w:rPr>
        <w:t>-week</w:t>
      </w:r>
      <w:r w:rsidRPr="000759A2">
        <w:rPr>
          <w:rFonts w:ascii="Bookman Old Style" w:hAnsi="Bookman Old Style"/>
          <w:sz w:val="22"/>
          <w:szCs w:val="22"/>
        </w:rPr>
        <w:t xml:space="preserve"> campaign</w:t>
      </w:r>
      <w:r w:rsidR="007E04A7">
        <w:rPr>
          <w:rFonts w:ascii="Bookman Old Style" w:hAnsi="Bookman Old Style"/>
          <w:sz w:val="22"/>
          <w:szCs w:val="22"/>
        </w:rPr>
        <w:t xml:space="preserve"> plan have been most successful.  (</w:t>
      </w:r>
      <w:r w:rsidRPr="000759A2">
        <w:rPr>
          <w:rFonts w:ascii="Bookman Old Style" w:hAnsi="Bookman Old Style"/>
          <w:sz w:val="22"/>
          <w:szCs w:val="22"/>
        </w:rPr>
        <w:t>T</w:t>
      </w:r>
      <w:r w:rsidR="007E04A7">
        <w:rPr>
          <w:rFonts w:ascii="Bookman Old Style" w:hAnsi="Bookman Old Style"/>
          <w:sz w:val="22"/>
          <w:szCs w:val="22"/>
        </w:rPr>
        <w:t>hree weeks for gathering orders</w:t>
      </w:r>
      <w:r w:rsidRPr="000759A2">
        <w:rPr>
          <w:rFonts w:ascii="Bookman Old Style" w:hAnsi="Bookman Old Style"/>
          <w:sz w:val="22"/>
          <w:szCs w:val="22"/>
        </w:rPr>
        <w:t xml:space="preserve"> and two weeks for </w:t>
      </w:r>
      <w:r w:rsidR="002B605E">
        <w:rPr>
          <w:rFonts w:ascii="Bookman Old Style" w:hAnsi="Bookman Old Style"/>
          <w:sz w:val="22"/>
          <w:szCs w:val="22"/>
        </w:rPr>
        <w:t>de</w:t>
      </w:r>
      <w:r w:rsidRPr="000759A2">
        <w:rPr>
          <w:rFonts w:ascii="Bookman Old Style" w:hAnsi="Bookman Old Style"/>
          <w:sz w:val="22"/>
          <w:szCs w:val="22"/>
        </w:rPr>
        <w:t>livery/distribution!</w:t>
      </w:r>
      <w:r w:rsidR="007E04A7">
        <w:rPr>
          <w:rFonts w:ascii="Bookman Old Style" w:hAnsi="Bookman Old Style"/>
          <w:sz w:val="22"/>
          <w:szCs w:val="22"/>
        </w:rPr>
        <w:t>)</w:t>
      </w:r>
    </w:p>
    <w:p w:rsidR="00360627" w:rsidRPr="00E726D2" w:rsidRDefault="00360627" w:rsidP="00F038A8">
      <w:pPr>
        <w:rPr>
          <w:rFonts w:ascii="Bookman Old Style" w:hAnsi="Bookman Old Style"/>
          <w:sz w:val="28"/>
          <w:szCs w:val="28"/>
        </w:rPr>
      </w:pPr>
    </w:p>
    <w:p w:rsidR="00360627" w:rsidRPr="000759A2" w:rsidRDefault="00360627" w:rsidP="00F038A8">
      <w:pPr>
        <w:pStyle w:val="ListParagraph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E726D2">
        <w:rPr>
          <w:rFonts w:ascii="Bookman Old Style" w:hAnsi="Bookman Old Style"/>
          <w:b/>
          <w:sz w:val="28"/>
          <w:szCs w:val="28"/>
        </w:rPr>
        <w:t>APPLY!</w:t>
      </w:r>
      <w:r w:rsidRPr="00E726D2">
        <w:rPr>
          <w:rFonts w:ascii="Bookman Old Style" w:hAnsi="Bookman Old Style"/>
          <w:sz w:val="28"/>
          <w:szCs w:val="28"/>
        </w:rPr>
        <w:t xml:space="preserve">  </w:t>
      </w:r>
      <w:r w:rsidRPr="000759A2">
        <w:rPr>
          <w:rFonts w:ascii="Bookman Old Style" w:hAnsi="Bookman Old Style"/>
          <w:sz w:val="22"/>
          <w:szCs w:val="22"/>
        </w:rPr>
        <w:t xml:space="preserve">Submit your </w:t>
      </w:r>
      <w:r w:rsidRPr="000759A2">
        <w:rPr>
          <w:rFonts w:ascii="Bookman Old Style" w:hAnsi="Bookman Old Style"/>
          <w:sz w:val="22"/>
          <w:szCs w:val="22"/>
          <w:u w:val="single"/>
        </w:rPr>
        <w:t>fully</w:t>
      </w:r>
      <w:r w:rsidRPr="000759A2">
        <w:rPr>
          <w:rFonts w:ascii="Bookman Old Style" w:hAnsi="Bookman Old Style"/>
          <w:sz w:val="22"/>
          <w:szCs w:val="22"/>
        </w:rPr>
        <w:t xml:space="preserve"> completed fundraising application!  Once approved, we will reach out to you to </w:t>
      </w:r>
      <w:r w:rsidR="00F85400" w:rsidRPr="000759A2">
        <w:rPr>
          <w:rFonts w:ascii="Bookman Old Style" w:hAnsi="Bookman Old Style"/>
          <w:sz w:val="22"/>
          <w:szCs w:val="22"/>
        </w:rPr>
        <w:t>confirm all campaig</w:t>
      </w:r>
      <w:r w:rsidR="009C1835">
        <w:rPr>
          <w:rFonts w:ascii="Bookman Old Style" w:hAnsi="Bookman Old Style"/>
          <w:sz w:val="22"/>
          <w:szCs w:val="22"/>
        </w:rPr>
        <w:t xml:space="preserve">n details and will send you the </w:t>
      </w:r>
      <w:r w:rsidR="00F85400" w:rsidRPr="000759A2">
        <w:rPr>
          <w:rFonts w:ascii="Bookman Old Style" w:hAnsi="Bookman Old Style"/>
          <w:sz w:val="22"/>
          <w:szCs w:val="22"/>
        </w:rPr>
        <w:t>fundraising form</w:t>
      </w:r>
      <w:r w:rsidRPr="000759A2">
        <w:rPr>
          <w:rFonts w:ascii="Bookman Old Style" w:hAnsi="Bookman Old Style"/>
          <w:sz w:val="22"/>
          <w:szCs w:val="22"/>
        </w:rPr>
        <w:t xml:space="preserve"> </w:t>
      </w:r>
      <w:r w:rsidR="00F85400" w:rsidRPr="000759A2">
        <w:rPr>
          <w:rFonts w:ascii="Bookman Old Style" w:hAnsi="Bookman Old Style"/>
          <w:sz w:val="22"/>
          <w:szCs w:val="22"/>
        </w:rPr>
        <w:t>your sellers will use, so that you may make copies of it and distribute it.</w:t>
      </w:r>
      <w:r w:rsidR="007E04A7">
        <w:rPr>
          <w:rFonts w:ascii="Bookman Old Style" w:hAnsi="Bookman Old Style"/>
          <w:sz w:val="22"/>
          <w:szCs w:val="22"/>
        </w:rPr>
        <w:t xml:space="preserve">  (Apply in person or online at theclecaramelcornco.com.)</w:t>
      </w:r>
    </w:p>
    <w:p w:rsidR="00360627" w:rsidRPr="00452F5B" w:rsidRDefault="00360627" w:rsidP="00F038A8">
      <w:pPr>
        <w:rPr>
          <w:rFonts w:ascii="Bookman Old Style" w:hAnsi="Bookman Old Style"/>
          <w:sz w:val="24"/>
        </w:rPr>
      </w:pPr>
    </w:p>
    <w:p w:rsidR="00360627" w:rsidRPr="000759A2" w:rsidRDefault="00360627" w:rsidP="00F038A8">
      <w:pPr>
        <w:pStyle w:val="ListParagraph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E726D2">
        <w:rPr>
          <w:rFonts w:ascii="Bookman Old Style" w:hAnsi="Bookman Old Style"/>
          <w:b/>
          <w:sz w:val="28"/>
          <w:szCs w:val="28"/>
        </w:rPr>
        <w:t>SELL!</w:t>
      </w:r>
      <w:r w:rsidRPr="00E726D2">
        <w:rPr>
          <w:rFonts w:ascii="Bookman Old Style" w:hAnsi="Bookman Old Style"/>
          <w:sz w:val="28"/>
          <w:szCs w:val="28"/>
        </w:rPr>
        <w:t xml:space="preserve">  </w:t>
      </w:r>
      <w:r w:rsidRPr="000759A2">
        <w:rPr>
          <w:rFonts w:ascii="Bookman Old Style" w:hAnsi="Bookman Old Style"/>
          <w:sz w:val="22"/>
          <w:szCs w:val="22"/>
        </w:rPr>
        <w:t>Decide your pr</w:t>
      </w:r>
      <w:r w:rsidR="00F85400" w:rsidRPr="000759A2">
        <w:rPr>
          <w:rFonts w:ascii="Bookman Old Style" w:hAnsi="Bookman Old Style"/>
          <w:sz w:val="22"/>
          <w:szCs w:val="22"/>
        </w:rPr>
        <w:t>ice.  We recommend $6 per bag</w:t>
      </w:r>
      <w:r w:rsidR="002B605E">
        <w:rPr>
          <w:rFonts w:ascii="Bookman Old Style" w:hAnsi="Bookman Old Style"/>
          <w:sz w:val="22"/>
          <w:szCs w:val="22"/>
        </w:rPr>
        <w:t>, but the choice is yours!</w:t>
      </w:r>
      <w:r w:rsidR="00F85400" w:rsidRPr="000759A2">
        <w:rPr>
          <w:rFonts w:ascii="Bookman Old Style" w:hAnsi="Bookman Old Style"/>
          <w:sz w:val="22"/>
          <w:szCs w:val="22"/>
        </w:rPr>
        <w:t xml:space="preserve">  </w:t>
      </w:r>
      <w:r w:rsidRPr="000759A2">
        <w:rPr>
          <w:rFonts w:ascii="Bookman Old Style" w:hAnsi="Bookman Old Style"/>
          <w:sz w:val="22"/>
          <w:szCs w:val="22"/>
        </w:rPr>
        <w:t>Have your sellers take orders and collect money from family, friends, coworkers and anyone else they think would assist your organization in reaching your goal!  *Please note that individual checks (</w:t>
      </w:r>
      <w:r w:rsidR="00F85400" w:rsidRPr="000759A2">
        <w:rPr>
          <w:rFonts w:ascii="Bookman Old Style" w:hAnsi="Bookman Old Style"/>
          <w:sz w:val="22"/>
          <w:szCs w:val="22"/>
        </w:rPr>
        <w:t xml:space="preserve">if you </w:t>
      </w:r>
      <w:r w:rsidRPr="000759A2">
        <w:rPr>
          <w:rFonts w:ascii="Bookman Old Style" w:hAnsi="Bookman Old Style"/>
          <w:sz w:val="22"/>
          <w:szCs w:val="22"/>
        </w:rPr>
        <w:t xml:space="preserve">choose to accept them) should only be made out to your organization or to a designated person of your choice.  They should </w:t>
      </w:r>
      <w:r w:rsidRPr="000759A2">
        <w:rPr>
          <w:rFonts w:ascii="Bookman Old Style" w:hAnsi="Bookman Old Style"/>
          <w:sz w:val="22"/>
          <w:szCs w:val="22"/>
          <w:u w:val="single"/>
        </w:rPr>
        <w:t>NOT</w:t>
      </w:r>
      <w:r w:rsidRPr="000759A2">
        <w:rPr>
          <w:rFonts w:ascii="Bookman Old Style" w:hAnsi="Bookman Old Style"/>
          <w:sz w:val="22"/>
          <w:szCs w:val="22"/>
        </w:rPr>
        <w:t xml:space="preserve"> be made out to The Cleveland Caramel Corn Co.</w:t>
      </w:r>
    </w:p>
    <w:p w:rsidR="00360627" w:rsidRPr="00E726D2" w:rsidRDefault="00360627" w:rsidP="00F038A8">
      <w:pPr>
        <w:rPr>
          <w:rFonts w:ascii="Bookman Old Style" w:hAnsi="Bookman Old Style"/>
          <w:sz w:val="28"/>
          <w:szCs w:val="28"/>
        </w:rPr>
      </w:pPr>
    </w:p>
    <w:p w:rsidR="00360627" w:rsidRPr="000759A2" w:rsidRDefault="00360627" w:rsidP="00F038A8">
      <w:pPr>
        <w:pStyle w:val="ListParagraph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E726D2">
        <w:rPr>
          <w:rFonts w:ascii="Bookman Old Style" w:hAnsi="Bookman Old Style"/>
          <w:b/>
          <w:sz w:val="28"/>
          <w:szCs w:val="28"/>
        </w:rPr>
        <w:t>ORDER!</w:t>
      </w:r>
      <w:r w:rsidRPr="00E726D2">
        <w:rPr>
          <w:rFonts w:ascii="Bookman Old Style" w:hAnsi="Bookman Old Style"/>
          <w:sz w:val="28"/>
          <w:szCs w:val="28"/>
        </w:rPr>
        <w:t xml:space="preserve">  </w:t>
      </w:r>
      <w:r w:rsidRPr="000759A2">
        <w:rPr>
          <w:rFonts w:ascii="Bookman Old Style" w:hAnsi="Bookman Old Style"/>
          <w:sz w:val="22"/>
          <w:szCs w:val="22"/>
        </w:rPr>
        <w:t xml:space="preserve">Once your selling period is over, collect the order forms and money from your sellers.  Tally the total number of bags of Gourmet </w:t>
      </w:r>
      <w:r w:rsidR="002B605E">
        <w:rPr>
          <w:rFonts w:ascii="Bookman Old Style" w:hAnsi="Bookman Old Style"/>
          <w:sz w:val="22"/>
          <w:szCs w:val="22"/>
        </w:rPr>
        <w:t>popcorn</w:t>
      </w:r>
      <w:r w:rsidRPr="000759A2">
        <w:rPr>
          <w:rFonts w:ascii="Bookman Old Style" w:hAnsi="Bookman Old Style"/>
          <w:sz w:val="22"/>
          <w:szCs w:val="22"/>
        </w:rPr>
        <w:t xml:space="preserve"> ordered and submit a single “master order form” to The Cleveland Caramel Corn Co. along with payment of $4 for each bag sold.  (The “master order form” will be included in your packet once approved</w:t>
      </w:r>
      <w:r w:rsidR="00F038A8" w:rsidRPr="000759A2">
        <w:rPr>
          <w:rFonts w:ascii="Bookman Old Style" w:hAnsi="Bookman Old Style"/>
          <w:sz w:val="22"/>
          <w:szCs w:val="22"/>
        </w:rPr>
        <w:t>.</w:t>
      </w:r>
      <w:r w:rsidRPr="000759A2">
        <w:rPr>
          <w:rFonts w:ascii="Bookman Old Style" w:hAnsi="Bookman Old Style"/>
          <w:sz w:val="22"/>
          <w:szCs w:val="22"/>
        </w:rPr>
        <w:t>)  For your convenience, we accept cash, *checks and all major credit cards</w:t>
      </w:r>
      <w:r w:rsidR="00F038A8" w:rsidRPr="000759A2">
        <w:rPr>
          <w:rFonts w:ascii="Bookman Old Style" w:hAnsi="Bookman Old Style"/>
          <w:sz w:val="22"/>
          <w:szCs w:val="22"/>
        </w:rPr>
        <w:t xml:space="preserve"> for payment.  </w:t>
      </w:r>
      <w:r w:rsidR="00F85400" w:rsidRPr="000759A2">
        <w:rPr>
          <w:rFonts w:ascii="Bookman Old Style" w:hAnsi="Bookman Old Style"/>
          <w:sz w:val="22"/>
          <w:szCs w:val="22"/>
        </w:rPr>
        <w:t>Please allow up to 10 days</w:t>
      </w:r>
      <w:r w:rsidRPr="000759A2">
        <w:rPr>
          <w:rFonts w:ascii="Bookman Old Style" w:hAnsi="Bookman Old Style"/>
          <w:sz w:val="22"/>
          <w:szCs w:val="22"/>
        </w:rPr>
        <w:t xml:space="preserve"> notice to fulfill your order.</w:t>
      </w:r>
      <w:r w:rsidR="00F85400" w:rsidRPr="000759A2">
        <w:rPr>
          <w:rFonts w:ascii="Bookman Old Style" w:hAnsi="Bookman Old Style"/>
          <w:sz w:val="22"/>
          <w:szCs w:val="22"/>
        </w:rPr>
        <w:t xml:space="preserve">  (*A $40 returned check fee applies to all returned checks</w:t>
      </w:r>
      <w:r w:rsidR="00F038A8" w:rsidRPr="000759A2">
        <w:rPr>
          <w:rFonts w:ascii="Bookman Old Style" w:hAnsi="Bookman Old Style"/>
          <w:sz w:val="22"/>
          <w:szCs w:val="22"/>
        </w:rPr>
        <w:t>.</w:t>
      </w:r>
      <w:r w:rsidR="00F85400" w:rsidRPr="000759A2">
        <w:rPr>
          <w:rFonts w:ascii="Bookman Old Style" w:hAnsi="Bookman Old Style"/>
          <w:sz w:val="22"/>
          <w:szCs w:val="22"/>
        </w:rPr>
        <w:t>)</w:t>
      </w:r>
    </w:p>
    <w:p w:rsidR="00360627" w:rsidRPr="00E726D2" w:rsidRDefault="00360627" w:rsidP="00F038A8">
      <w:pPr>
        <w:rPr>
          <w:rFonts w:ascii="Bookman Old Style" w:hAnsi="Bookman Old Style"/>
          <w:sz w:val="28"/>
          <w:szCs w:val="28"/>
        </w:rPr>
      </w:pPr>
    </w:p>
    <w:p w:rsidR="00360627" w:rsidRPr="000759A2" w:rsidRDefault="00360627" w:rsidP="00F038A8">
      <w:pPr>
        <w:pStyle w:val="ListParagraph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F038A8">
        <w:rPr>
          <w:rFonts w:ascii="Bookman Old Style" w:hAnsi="Bookman Old Style"/>
          <w:b/>
          <w:sz w:val="28"/>
          <w:szCs w:val="28"/>
        </w:rPr>
        <w:t>DISTRIBUTE!</w:t>
      </w:r>
      <w:r w:rsidRPr="00F038A8">
        <w:rPr>
          <w:rFonts w:ascii="Bookman Old Style" w:hAnsi="Bookman Old Style"/>
          <w:sz w:val="28"/>
          <w:szCs w:val="28"/>
        </w:rPr>
        <w:t xml:space="preserve">  </w:t>
      </w:r>
      <w:r w:rsidR="00F85400" w:rsidRPr="000759A2">
        <w:rPr>
          <w:rFonts w:ascii="Bookman Old Style" w:hAnsi="Bookman Old Style"/>
          <w:sz w:val="22"/>
          <w:szCs w:val="22"/>
        </w:rPr>
        <w:t>Once</w:t>
      </w:r>
      <w:r w:rsidRPr="000759A2">
        <w:rPr>
          <w:rFonts w:ascii="Bookman Old Style" w:hAnsi="Bookman Old Style"/>
          <w:sz w:val="22"/>
          <w:szCs w:val="22"/>
        </w:rPr>
        <w:t xml:space="preserve"> you </w:t>
      </w:r>
      <w:r w:rsidR="00F85400" w:rsidRPr="000759A2">
        <w:rPr>
          <w:rFonts w:ascii="Bookman Old Style" w:hAnsi="Bookman Old Style"/>
          <w:sz w:val="22"/>
          <w:szCs w:val="22"/>
        </w:rPr>
        <w:t>receive</w:t>
      </w:r>
      <w:r w:rsidRPr="000759A2">
        <w:rPr>
          <w:rFonts w:ascii="Bookman Old Style" w:hAnsi="Bookman Old Style"/>
          <w:sz w:val="22"/>
          <w:szCs w:val="22"/>
        </w:rPr>
        <w:t xml:space="preserve"> your bags of </w:t>
      </w:r>
      <w:r w:rsidR="00F85400" w:rsidRPr="000759A2">
        <w:rPr>
          <w:rFonts w:ascii="Bookman Old Style" w:hAnsi="Bookman Old Style"/>
          <w:sz w:val="22"/>
          <w:szCs w:val="22"/>
        </w:rPr>
        <w:t xml:space="preserve">Gourmet </w:t>
      </w:r>
      <w:r w:rsidR="002B605E">
        <w:rPr>
          <w:rFonts w:ascii="Bookman Old Style" w:hAnsi="Bookman Old Style"/>
          <w:sz w:val="22"/>
          <w:szCs w:val="22"/>
        </w:rPr>
        <w:t>Popcorn</w:t>
      </w:r>
      <w:r w:rsidRPr="000759A2">
        <w:rPr>
          <w:rFonts w:ascii="Bookman Old Style" w:hAnsi="Bookman Old Style"/>
          <w:sz w:val="22"/>
          <w:szCs w:val="22"/>
        </w:rPr>
        <w:t xml:space="preserve">, gather volunteers to separate individual orders!  Distribute the orders to your sellers and encourage them to deliver </w:t>
      </w:r>
      <w:r w:rsidR="00F038A8" w:rsidRPr="000759A2">
        <w:rPr>
          <w:rFonts w:ascii="Bookman Old Style" w:hAnsi="Bookman Old Style"/>
          <w:sz w:val="22"/>
          <w:szCs w:val="22"/>
        </w:rPr>
        <w:t>to their supporters</w:t>
      </w:r>
      <w:r w:rsidRPr="000759A2">
        <w:rPr>
          <w:rFonts w:ascii="Bookman Old Style" w:hAnsi="Bookman Old Style"/>
          <w:sz w:val="22"/>
          <w:szCs w:val="22"/>
        </w:rPr>
        <w:t xml:space="preserve"> as soon as possible.  *Be sure to remind them that our Gourmet </w:t>
      </w:r>
      <w:r w:rsidR="002B605E">
        <w:rPr>
          <w:rFonts w:ascii="Bookman Old Style" w:hAnsi="Bookman Old Style"/>
          <w:sz w:val="22"/>
          <w:szCs w:val="22"/>
        </w:rPr>
        <w:t>Popcorn</w:t>
      </w:r>
      <w:r w:rsidR="00F85400" w:rsidRPr="000759A2">
        <w:rPr>
          <w:rFonts w:ascii="Bookman Old Style" w:hAnsi="Bookman Old Style"/>
          <w:sz w:val="22"/>
          <w:szCs w:val="22"/>
        </w:rPr>
        <w:t xml:space="preserve"> is to be treated as fragile </w:t>
      </w:r>
      <w:r w:rsidRPr="000759A2">
        <w:rPr>
          <w:rFonts w:ascii="Bookman Old Style" w:hAnsi="Bookman Old Style"/>
          <w:sz w:val="22"/>
          <w:szCs w:val="22"/>
        </w:rPr>
        <w:t>and perishable.  Exposure to heat/cold, dropping, smashing</w:t>
      </w:r>
      <w:r w:rsidR="00867942">
        <w:rPr>
          <w:rFonts w:ascii="Bookman Old Style" w:hAnsi="Bookman Old Style"/>
          <w:sz w:val="22"/>
          <w:szCs w:val="22"/>
        </w:rPr>
        <w:t>,</w:t>
      </w:r>
      <w:r w:rsidRPr="000759A2">
        <w:rPr>
          <w:rFonts w:ascii="Bookman Old Style" w:hAnsi="Bookman Old Style"/>
          <w:sz w:val="22"/>
          <w:szCs w:val="22"/>
        </w:rPr>
        <w:t xml:space="preserve"> etc., can and will affect the quality of the product.  We cannot be held responsible for damage done to the popcorn once it is in your organization</w:t>
      </w:r>
      <w:r w:rsidR="00F85400" w:rsidRPr="000759A2">
        <w:rPr>
          <w:rFonts w:ascii="Bookman Old Style" w:hAnsi="Bookman Old Style"/>
          <w:sz w:val="22"/>
          <w:szCs w:val="22"/>
        </w:rPr>
        <w:t>’</w:t>
      </w:r>
      <w:r w:rsidRPr="000759A2">
        <w:rPr>
          <w:rFonts w:ascii="Bookman Old Style" w:hAnsi="Bookman Old Style"/>
          <w:sz w:val="22"/>
          <w:szCs w:val="22"/>
        </w:rPr>
        <w:t>s possession.</w:t>
      </w:r>
    </w:p>
    <w:p w:rsidR="00360627" w:rsidRPr="00452F5B" w:rsidRDefault="00360627" w:rsidP="00F038A8">
      <w:pPr>
        <w:pStyle w:val="ListParagraph"/>
        <w:ind w:left="630"/>
        <w:rPr>
          <w:rFonts w:ascii="Bookman Old Style" w:hAnsi="Bookman Old Style"/>
          <w:sz w:val="24"/>
        </w:rPr>
      </w:pPr>
    </w:p>
    <w:p w:rsidR="000759A2" w:rsidRPr="000759A2" w:rsidRDefault="00360627" w:rsidP="0080511B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2"/>
          <w:szCs w:val="22"/>
          <w:u w:val="single"/>
        </w:rPr>
      </w:pPr>
      <w:r w:rsidRPr="000759A2">
        <w:rPr>
          <w:rFonts w:ascii="Bookman Old Style" w:hAnsi="Bookman Old Style"/>
          <w:b/>
          <w:sz w:val="28"/>
          <w:szCs w:val="28"/>
        </w:rPr>
        <w:t>PROFIT!</w:t>
      </w:r>
      <w:r w:rsidRPr="000759A2">
        <w:rPr>
          <w:rFonts w:ascii="Bookman Old Style" w:hAnsi="Bookman Old Style"/>
          <w:sz w:val="28"/>
          <w:szCs w:val="28"/>
        </w:rPr>
        <w:t xml:space="preserve">  </w:t>
      </w:r>
      <w:r w:rsidRPr="000759A2">
        <w:rPr>
          <w:rFonts w:ascii="Bookman Old Style" w:hAnsi="Bookman Old Style"/>
          <w:sz w:val="22"/>
          <w:szCs w:val="22"/>
        </w:rPr>
        <w:t xml:space="preserve">Anything above and beyond the $4 your organization pays us for each bag of </w:t>
      </w:r>
      <w:r w:rsidR="002B605E">
        <w:rPr>
          <w:rFonts w:ascii="Bookman Old Style" w:hAnsi="Bookman Old Style"/>
          <w:sz w:val="22"/>
          <w:szCs w:val="22"/>
        </w:rPr>
        <w:t xml:space="preserve">our </w:t>
      </w:r>
      <w:r w:rsidRPr="000759A2">
        <w:rPr>
          <w:rFonts w:ascii="Bookman Old Style" w:hAnsi="Bookman Old Style"/>
          <w:sz w:val="22"/>
          <w:szCs w:val="22"/>
        </w:rPr>
        <w:t xml:space="preserve">Gourmet </w:t>
      </w:r>
      <w:r w:rsidR="002B605E">
        <w:rPr>
          <w:rFonts w:ascii="Bookman Old Style" w:hAnsi="Bookman Old Style"/>
          <w:sz w:val="22"/>
          <w:szCs w:val="22"/>
        </w:rPr>
        <w:t>Popcorn</w:t>
      </w:r>
      <w:r w:rsidRPr="000759A2">
        <w:rPr>
          <w:rFonts w:ascii="Bookman Old Style" w:hAnsi="Bookman Old Style"/>
          <w:sz w:val="22"/>
          <w:szCs w:val="22"/>
        </w:rPr>
        <w:t xml:space="preserve"> is yours to keep!</w:t>
      </w:r>
    </w:p>
    <w:p w:rsidR="000759A2" w:rsidRPr="000759A2" w:rsidRDefault="000759A2" w:rsidP="000759A2">
      <w:pPr>
        <w:pStyle w:val="ListParagraph"/>
        <w:rPr>
          <w:rFonts w:ascii="Bookman Old Style" w:hAnsi="Bookman Old Style"/>
          <w:b/>
          <w:sz w:val="28"/>
          <w:szCs w:val="28"/>
        </w:rPr>
      </w:pPr>
    </w:p>
    <w:p w:rsidR="00A94F2B" w:rsidRPr="000759A2" w:rsidRDefault="0080511B" w:rsidP="0080511B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2"/>
          <w:szCs w:val="22"/>
          <w:u w:val="single"/>
        </w:rPr>
      </w:pPr>
      <w:r w:rsidRPr="000759A2">
        <w:rPr>
          <w:rFonts w:ascii="Bookman Old Style" w:hAnsi="Bookman Old Style"/>
          <w:b/>
          <w:sz w:val="28"/>
          <w:szCs w:val="28"/>
        </w:rPr>
        <w:t xml:space="preserve">START THINKING ABOUT A DATE FOR YOUR NEXT CAMPAIGN!  </w:t>
      </w:r>
      <w:r w:rsidRPr="000759A2">
        <w:rPr>
          <w:rFonts w:ascii="Bookman Old Style" w:hAnsi="Bookman Old Style"/>
          <w:sz w:val="22"/>
          <w:szCs w:val="22"/>
        </w:rPr>
        <w:t xml:space="preserve">Your </w:t>
      </w:r>
      <w:r w:rsidR="000759A2" w:rsidRPr="000759A2">
        <w:rPr>
          <w:rFonts w:ascii="Bookman Old Style" w:hAnsi="Bookman Old Style"/>
          <w:sz w:val="22"/>
          <w:szCs w:val="22"/>
        </w:rPr>
        <w:t>supporters</w:t>
      </w:r>
      <w:r w:rsidRPr="000759A2">
        <w:rPr>
          <w:rFonts w:ascii="Bookman Old Style" w:hAnsi="Bookman Old Style"/>
          <w:sz w:val="22"/>
          <w:szCs w:val="22"/>
        </w:rPr>
        <w:t xml:space="preserve"> will love our Gourmet </w:t>
      </w:r>
      <w:r w:rsidR="002B605E">
        <w:rPr>
          <w:rFonts w:ascii="Bookman Old Style" w:hAnsi="Bookman Old Style"/>
          <w:sz w:val="22"/>
          <w:szCs w:val="22"/>
        </w:rPr>
        <w:t>Popcorn</w:t>
      </w:r>
      <w:r w:rsidRPr="000759A2">
        <w:rPr>
          <w:rFonts w:ascii="Bookman Old Style" w:hAnsi="Bookman Old Style"/>
          <w:sz w:val="22"/>
          <w:szCs w:val="22"/>
        </w:rPr>
        <w:t xml:space="preserve"> so much, that they will be begging you to have another one ASAP!</w:t>
      </w:r>
    </w:p>
    <w:p w:rsidR="00A94F2B" w:rsidRDefault="00A94F2B" w:rsidP="00F038A8">
      <w:pPr>
        <w:ind w:firstLine="720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0759A2" w:rsidRDefault="000759A2" w:rsidP="00F038A8">
      <w:pPr>
        <w:ind w:firstLine="720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0759A2" w:rsidRDefault="000759A2" w:rsidP="00F038A8">
      <w:pPr>
        <w:ind w:firstLine="720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0759A2" w:rsidRDefault="000759A2" w:rsidP="00F038A8">
      <w:pPr>
        <w:ind w:firstLine="720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360627" w:rsidRPr="003A2A2A" w:rsidRDefault="00F85400" w:rsidP="00F038A8">
      <w:pPr>
        <w:ind w:firstLine="720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O</w:t>
      </w:r>
      <w:r w:rsidR="00360627" w:rsidRPr="003A2A2A">
        <w:rPr>
          <w:rFonts w:ascii="Bookman Old Style" w:hAnsi="Bookman Old Style"/>
          <w:b/>
          <w:sz w:val="36"/>
          <w:szCs w:val="36"/>
          <w:u w:val="single"/>
        </w:rPr>
        <w:t>PTION B – BUY BAGS TO SELL UPFRONT</w:t>
      </w:r>
    </w:p>
    <w:p w:rsidR="00A94F2B" w:rsidRPr="000759A2" w:rsidRDefault="00A94F2B" w:rsidP="00A94F2B">
      <w:pPr>
        <w:pStyle w:val="ListParagraph"/>
        <w:jc w:val="center"/>
        <w:rPr>
          <w:rFonts w:ascii="Bookman Old Style" w:hAnsi="Bookman Old Style"/>
          <w:sz w:val="22"/>
          <w:szCs w:val="22"/>
        </w:rPr>
      </w:pPr>
      <w:r w:rsidRPr="000759A2">
        <w:rPr>
          <w:rFonts w:ascii="Bookman Old Style" w:hAnsi="Bookman Old Style"/>
          <w:sz w:val="22"/>
          <w:szCs w:val="22"/>
        </w:rPr>
        <w:t>(25 bag minimum order required.)</w:t>
      </w:r>
    </w:p>
    <w:p w:rsidR="00360627" w:rsidRDefault="00360627" w:rsidP="00360627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F85400" w:rsidRDefault="00F85400" w:rsidP="00F85400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5F0B72">
        <w:rPr>
          <w:rFonts w:ascii="Bookman Old Style" w:hAnsi="Bookman Old Style"/>
          <w:b/>
          <w:sz w:val="28"/>
          <w:szCs w:val="28"/>
        </w:rPr>
        <w:t>CHOOSE OPTION A, B OR BOTH!</w:t>
      </w:r>
    </w:p>
    <w:p w:rsidR="00F85400" w:rsidRPr="005F0B72" w:rsidRDefault="00F85400" w:rsidP="00F85400">
      <w:pPr>
        <w:pStyle w:val="ListParagraph"/>
        <w:rPr>
          <w:rFonts w:ascii="Bookman Old Style" w:hAnsi="Bookman Old Style"/>
          <w:b/>
          <w:sz w:val="28"/>
          <w:szCs w:val="28"/>
        </w:rPr>
      </w:pPr>
    </w:p>
    <w:p w:rsidR="00360627" w:rsidRPr="000759A2" w:rsidRDefault="00360627" w:rsidP="00360627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 w:rsidRPr="00F038A8">
        <w:rPr>
          <w:rFonts w:ascii="Bookman Old Style" w:hAnsi="Bookman Old Style"/>
          <w:b/>
          <w:sz w:val="28"/>
          <w:szCs w:val="28"/>
        </w:rPr>
        <w:t>SCHEDULE!</w:t>
      </w:r>
      <w:r w:rsidRPr="00F038A8">
        <w:rPr>
          <w:rFonts w:ascii="Bookman Old Style" w:hAnsi="Bookman Old Style"/>
          <w:sz w:val="28"/>
          <w:szCs w:val="28"/>
        </w:rPr>
        <w:t xml:space="preserve">  </w:t>
      </w:r>
      <w:r w:rsidRPr="000759A2">
        <w:rPr>
          <w:rFonts w:ascii="Bookman Old Style" w:hAnsi="Bookman Old Style"/>
          <w:sz w:val="22"/>
          <w:szCs w:val="22"/>
        </w:rPr>
        <w:t>Decide on a start and end date for your fundraiser!  Your sellers will exchang</w:t>
      </w:r>
      <w:r w:rsidR="00F038A8" w:rsidRPr="000759A2">
        <w:rPr>
          <w:rFonts w:ascii="Bookman Old Style" w:hAnsi="Bookman Old Style"/>
          <w:sz w:val="22"/>
          <w:szCs w:val="22"/>
        </w:rPr>
        <w:t>e payment for a bag immediately.</w:t>
      </w:r>
      <w:r w:rsidR="00867942">
        <w:rPr>
          <w:rFonts w:ascii="Bookman Old Style" w:hAnsi="Bookman Old Style"/>
          <w:sz w:val="22"/>
          <w:szCs w:val="22"/>
        </w:rPr>
        <w:t xml:space="preserve">  Or, this date could be one</w:t>
      </w:r>
      <w:r w:rsidRPr="000759A2">
        <w:rPr>
          <w:rFonts w:ascii="Bookman Old Style" w:hAnsi="Bookman Old Style"/>
          <w:sz w:val="22"/>
          <w:szCs w:val="22"/>
        </w:rPr>
        <w:t xml:space="preserve"> or more event dates.</w:t>
      </w:r>
      <w:r w:rsidRPr="000759A2">
        <w:rPr>
          <w:rFonts w:ascii="Bookman Old Style" w:hAnsi="Bookman Old Style"/>
          <w:b/>
          <w:sz w:val="22"/>
          <w:szCs w:val="22"/>
        </w:rPr>
        <w:t xml:space="preserve">  </w:t>
      </w:r>
      <w:r w:rsidRPr="000759A2">
        <w:rPr>
          <w:rFonts w:ascii="Bookman Old Style" w:hAnsi="Bookman Old Style"/>
          <w:sz w:val="22"/>
          <w:szCs w:val="22"/>
        </w:rPr>
        <w:t>(Successful examples of scheduled events include</w:t>
      </w:r>
      <w:r w:rsidR="00867942">
        <w:rPr>
          <w:rFonts w:ascii="Bookman Old Style" w:hAnsi="Bookman Old Style"/>
          <w:sz w:val="22"/>
          <w:szCs w:val="22"/>
        </w:rPr>
        <w:t xml:space="preserve">: </w:t>
      </w:r>
      <w:r w:rsidRPr="000759A2">
        <w:rPr>
          <w:rFonts w:ascii="Bookman Old Style" w:hAnsi="Bookman Old Style"/>
          <w:sz w:val="22"/>
          <w:szCs w:val="22"/>
        </w:rPr>
        <w:t xml:space="preserve"> football </w:t>
      </w:r>
      <w:r w:rsidR="00F038A8" w:rsidRPr="000759A2">
        <w:rPr>
          <w:rFonts w:ascii="Bookman Old Style" w:hAnsi="Bookman Old Style"/>
          <w:sz w:val="22"/>
          <w:szCs w:val="22"/>
        </w:rPr>
        <w:t>games,</w:t>
      </w:r>
      <w:r w:rsidRPr="000759A2">
        <w:rPr>
          <w:rFonts w:ascii="Bookman Old Style" w:hAnsi="Bookman Old Style"/>
          <w:sz w:val="22"/>
          <w:szCs w:val="22"/>
        </w:rPr>
        <w:t xml:space="preserve"> bake sales and opening/closing day events</w:t>
      </w:r>
      <w:r w:rsidR="00867942">
        <w:rPr>
          <w:rFonts w:ascii="Bookman Old Style" w:hAnsi="Bookman Old Style"/>
          <w:sz w:val="22"/>
          <w:szCs w:val="22"/>
        </w:rPr>
        <w:t>.</w:t>
      </w:r>
      <w:r w:rsidRPr="000759A2">
        <w:rPr>
          <w:rFonts w:ascii="Bookman Old Style" w:hAnsi="Bookman Old Style"/>
          <w:sz w:val="22"/>
          <w:szCs w:val="22"/>
        </w:rPr>
        <w:t>)</w:t>
      </w:r>
    </w:p>
    <w:p w:rsidR="00360627" w:rsidRPr="003A2A2A" w:rsidRDefault="00360627" w:rsidP="00360627">
      <w:pPr>
        <w:pStyle w:val="ListParagraph"/>
        <w:rPr>
          <w:rFonts w:ascii="Bookman Old Style" w:hAnsi="Bookman Old Style"/>
          <w:sz w:val="26"/>
          <w:szCs w:val="26"/>
        </w:rPr>
      </w:pPr>
    </w:p>
    <w:p w:rsidR="00360627" w:rsidRPr="000759A2" w:rsidRDefault="00360627" w:rsidP="00360627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 w:rsidRPr="00E726D2">
        <w:rPr>
          <w:rFonts w:ascii="Bookman Old Style" w:hAnsi="Bookman Old Style"/>
          <w:b/>
          <w:sz w:val="28"/>
          <w:szCs w:val="28"/>
        </w:rPr>
        <w:t>APPLY!</w:t>
      </w:r>
      <w:r w:rsidRPr="00E726D2">
        <w:rPr>
          <w:rFonts w:ascii="Bookman Old Style" w:hAnsi="Bookman Old Style"/>
          <w:sz w:val="28"/>
          <w:szCs w:val="28"/>
        </w:rPr>
        <w:t xml:space="preserve">  </w:t>
      </w:r>
      <w:r w:rsidRPr="000759A2">
        <w:rPr>
          <w:rFonts w:ascii="Bookman Old Style" w:hAnsi="Bookman Old Style"/>
          <w:sz w:val="22"/>
          <w:szCs w:val="22"/>
        </w:rPr>
        <w:t xml:space="preserve">Submit your </w:t>
      </w:r>
      <w:r w:rsidRPr="000759A2">
        <w:rPr>
          <w:rFonts w:ascii="Bookman Old Style" w:hAnsi="Bookman Old Style"/>
          <w:sz w:val="22"/>
          <w:szCs w:val="22"/>
          <w:u w:val="single"/>
        </w:rPr>
        <w:t>fully</w:t>
      </w:r>
      <w:r w:rsidRPr="000759A2">
        <w:rPr>
          <w:rFonts w:ascii="Bookman Old Style" w:hAnsi="Bookman Old Style"/>
          <w:sz w:val="22"/>
          <w:szCs w:val="22"/>
        </w:rPr>
        <w:t xml:space="preserve"> completed fundraising application.  Once approved, we will reach out to you to arrange an exchange of the required fundraising order forms, payment and delivery/pick up of the purchased Gourmet </w:t>
      </w:r>
      <w:r w:rsidR="002B605E">
        <w:rPr>
          <w:rFonts w:ascii="Bookman Old Style" w:hAnsi="Bookman Old Style"/>
          <w:sz w:val="22"/>
          <w:szCs w:val="22"/>
        </w:rPr>
        <w:t>Popcorn</w:t>
      </w:r>
      <w:r w:rsidRPr="000759A2">
        <w:rPr>
          <w:rFonts w:ascii="Bookman Old Style" w:hAnsi="Bookman Old Style"/>
          <w:sz w:val="22"/>
          <w:szCs w:val="22"/>
        </w:rPr>
        <w:t>.</w:t>
      </w:r>
    </w:p>
    <w:p w:rsidR="00360627" w:rsidRPr="00E726D2" w:rsidRDefault="00360627" w:rsidP="00360627">
      <w:pPr>
        <w:pStyle w:val="ListParagraph"/>
        <w:rPr>
          <w:rFonts w:ascii="Bookman Old Style" w:hAnsi="Bookman Old Style"/>
          <w:sz w:val="28"/>
          <w:szCs w:val="28"/>
        </w:rPr>
      </w:pPr>
    </w:p>
    <w:p w:rsidR="00360627" w:rsidRPr="000759A2" w:rsidRDefault="00360627" w:rsidP="00360627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 w:rsidRPr="00E726D2">
        <w:rPr>
          <w:rFonts w:ascii="Bookman Old Style" w:hAnsi="Bookman Old Style"/>
          <w:b/>
          <w:sz w:val="28"/>
          <w:szCs w:val="28"/>
        </w:rPr>
        <w:t>ORDER</w:t>
      </w:r>
      <w:r w:rsidR="00A94F2B">
        <w:rPr>
          <w:rFonts w:ascii="Bookman Old Style" w:hAnsi="Bookman Old Style"/>
          <w:b/>
          <w:sz w:val="28"/>
          <w:szCs w:val="28"/>
        </w:rPr>
        <w:t>/PAY</w:t>
      </w:r>
      <w:r w:rsidRPr="00E726D2">
        <w:rPr>
          <w:rFonts w:ascii="Bookman Old Style" w:hAnsi="Bookman Old Style"/>
          <w:b/>
          <w:sz w:val="28"/>
          <w:szCs w:val="28"/>
        </w:rPr>
        <w:t>!</w:t>
      </w:r>
      <w:r w:rsidRPr="00E726D2">
        <w:rPr>
          <w:rFonts w:ascii="Bookman Old Style" w:hAnsi="Bookman Old Style"/>
          <w:sz w:val="28"/>
          <w:szCs w:val="28"/>
        </w:rPr>
        <w:t xml:space="preserve">  </w:t>
      </w:r>
      <w:r w:rsidRPr="000759A2">
        <w:rPr>
          <w:rFonts w:ascii="Bookman Old Style" w:hAnsi="Bookman Old Style"/>
          <w:sz w:val="22"/>
          <w:szCs w:val="22"/>
        </w:rPr>
        <w:t xml:space="preserve">Once you decide how many bags </w:t>
      </w:r>
      <w:r w:rsidR="00F038A8" w:rsidRPr="000759A2">
        <w:rPr>
          <w:rFonts w:ascii="Bookman Old Style" w:hAnsi="Bookman Old Style"/>
          <w:sz w:val="22"/>
          <w:szCs w:val="22"/>
        </w:rPr>
        <w:t>of Gourmet</w:t>
      </w:r>
      <w:r w:rsidRPr="000759A2">
        <w:rPr>
          <w:rFonts w:ascii="Bookman Old Style" w:hAnsi="Bookman Old Style"/>
          <w:sz w:val="22"/>
          <w:szCs w:val="22"/>
        </w:rPr>
        <w:t xml:space="preserve"> </w:t>
      </w:r>
      <w:r w:rsidR="002B605E">
        <w:rPr>
          <w:rFonts w:ascii="Bookman Old Style" w:hAnsi="Bookman Old Style"/>
          <w:sz w:val="22"/>
          <w:szCs w:val="22"/>
        </w:rPr>
        <w:t>Popcorn</w:t>
      </w:r>
      <w:r w:rsidRPr="000759A2">
        <w:rPr>
          <w:rFonts w:ascii="Bookman Old Style" w:hAnsi="Bookman Old Style"/>
          <w:sz w:val="22"/>
          <w:szCs w:val="22"/>
        </w:rPr>
        <w:t xml:space="preserve"> your organization wishes to purchase, at $4 each, submit the “master order form” and payment.  (The “master order form” will be included in your packet once approved</w:t>
      </w:r>
      <w:r w:rsidR="00867942">
        <w:rPr>
          <w:rFonts w:ascii="Bookman Old Style" w:hAnsi="Bookman Old Style"/>
          <w:sz w:val="22"/>
          <w:szCs w:val="22"/>
        </w:rPr>
        <w:t>.</w:t>
      </w:r>
      <w:r w:rsidRPr="000759A2">
        <w:rPr>
          <w:rFonts w:ascii="Bookman Old Style" w:hAnsi="Bookman Old Style"/>
          <w:sz w:val="22"/>
          <w:szCs w:val="22"/>
        </w:rPr>
        <w:t xml:space="preserve">)  For your convenience, we accept cash, *checks and all major credit cards. </w:t>
      </w:r>
      <w:r w:rsidR="00867942">
        <w:rPr>
          <w:rFonts w:ascii="Bookman Old Style" w:hAnsi="Bookman Old Style"/>
          <w:sz w:val="22"/>
          <w:szCs w:val="22"/>
        </w:rPr>
        <w:t xml:space="preserve"> </w:t>
      </w:r>
      <w:r w:rsidRPr="000759A2">
        <w:rPr>
          <w:rFonts w:ascii="Bookman Old Style" w:hAnsi="Bookman Old Style"/>
          <w:sz w:val="22"/>
          <w:szCs w:val="22"/>
        </w:rPr>
        <w:t>(*A $40 returned check fee applies to all returned checks</w:t>
      </w:r>
      <w:r w:rsidR="00867942">
        <w:rPr>
          <w:rFonts w:ascii="Bookman Old Style" w:hAnsi="Bookman Old Style"/>
          <w:sz w:val="22"/>
          <w:szCs w:val="22"/>
        </w:rPr>
        <w:t>.</w:t>
      </w:r>
      <w:r w:rsidRPr="000759A2">
        <w:rPr>
          <w:rFonts w:ascii="Bookman Old Style" w:hAnsi="Bookman Old Style"/>
          <w:sz w:val="22"/>
          <w:szCs w:val="22"/>
        </w:rPr>
        <w:t>)</w:t>
      </w:r>
      <w:r w:rsidR="00F038A8" w:rsidRPr="000759A2">
        <w:rPr>
          <w:rFonts w:ascii="Bookman Old Style" w:hAnsi="Bookman Old Style"/>
          <w:sz w:val="22"/>
          <w:szCs w:val="22"/>
        </w:rPr>
        <w:t xml:space="preserve">  ** Please allow at least 14</w:t>
      </w:r>
      <w:r w:rsidRPr="000759A2">
        <w:rPr>
          <w:rFonts w:ascii="Bookman Old Style" w:hAnsi="Bookman Old Style"/>
          <w:sz w:val="22"/>
          <w:szCs w:val="22"/>
        </w:rPr>
        <w:t xml:space="preserve"> days’ notice on all orders</w:t>
      </w:r>
      <w:r w:rsidR="00867942">
        <w:rPr>
          <w:rFonts w:ascii="Bookman Old Style" w:hAnsi="Bookman Old Style"/>
          <w:sz w:val="22"/>
          <w:szCs w:val="22"/>
        </w:rPr>
        <w:t>.</w:t>
      </w:r>
      <w:r w:rsidRPr="000759A2">
        <w:rPr>
          <w:rFonts w:ascii="Bookman Old Style" w:hAnsi="Bookman Old Style"/>
          <w:sz w:val="22"/>
          <w:szCs w:val="22"/>
        </w:rPr>
        <w:t xml:space="preserve"> **</w:t>
      </w:r>
    </w:p>
    <w:p w:rsidR="00360627" w:rsidRPr="00E726D2" w:rsidRDefault="00360627" w:rsidP="00360627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A94F2B" w:rsidRPr="000759A2" w:rsidRDefault="00360627" w:rsidP="00A94F2B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 w:rsidRPr="00A94F2B">
        <w:rPr>
          <w:rFonts w:ascii="Bookman Old Style" w:hAnsi="Bookman Old Style"/>
          <w:b/>
          <w:sz w:val="28"/>
          <w:szCs w:val="28"/>
        </w:rPr>
        <w:t>SELL/DISTRIBUTE!</w:t>
      </w:r>
      <w:r w:rsidRPr="00A94F2B">
        <w:rPr>
          <w:rFonts w:ascii="Bookman Old Style" w:hAnsi="Bookman Old Style"/>
          <w:sz w:val="28"/>
          <w:szCs w:val="28"/>
        </w:rPr>
        <w:t xml:space="preserve">  </w:t>
      </w:r>
      <w:r w:rsidRPr="000759A2">
        <w:rPr>
          <w:rFonts w:ascii="Bookman Old Style" w:hAnsi="Bookman Old Style"/>
          <w:sz w:val="22"/>
          <w:szCs w:val="22"/>
        </w:rPr>
        <w:t>Decide your price.  We recommend $6 per bag</w:t>
      </w:r>
      <w:r w:rsidR="002B605E">
        <w:rPr>
          <w:rFonts w:ascii="Bookman Old Style" w:hAnsi="Bookman Old Style"/>
          <w:sz w:val="22"/>
          <w:szCs w:val="22"/>
        </w:rPr>
        <w:t>, but the choice is yours!</w:t>
      </w:r>
      <w:r w:rsidRPr="000759A2">
        <w:rPr>
          <w:rFonts w:ascii="Bookman Old Style" w:hAnsi="Bookman Old Style"/>
          <w:sz w:val="22"/>
          <w:szCs w:val="22"/>
        </w:rPr>
        <w:t xml:space="preserve">  Distribute the bags to your sellers and encourage them to </w:t>
      </w:r>
      <w:r w:rsidR="00F038A8" w:rsidRPr="000759A2">
        <w:rPr>
          <w:rFonts w:ascii="Bookman Old Style" w:hAnsi="Bookman Old Style"/>
          <w:sz w:val="22"/>
          <w:szCs w:val="22"/>
        </w:rPr>
        <w:t>sell them</w:t>
      </w:r>
      <w:r w:rsidRPr="000759A2">
        <w:rPr>
          <w:rFonts w:ascii="Bookman Old Style" w:hAnsi="Bookman Old Style"/>
          <w:sz w:val="22"/>
          <w:szCs w:val="22"/>
        </w:rPr>
        <w:t xml:space="preserve"> as soon as possible.  Have them </w:t>
      </w:r>
      <w:r w:rsidR="00A94F2B" w:rsidRPr="000759A2">
        <w:rPr>
          <w:rFonts w:ascii="Bookman Old Style" w:hAnsi="Bookman Old Style"/>
          <w:sz w:val="22"/>
          <w:szCs w:val="22"/>
        </w:rPr>
        <w:t xml:space="preserve">reach out </w:t>
      </w:r>
      <w:r w:rsidRPr="000759A2">
        <w:rPr>
          <w:rFonts w:ascii="Bookman Old Style" w:hAnsi="Bookman Old Style"/>
          <w:sz w:val="22"/>
          <w:szCs w:val="22"/>
        </w:rPr>
        <w:t xml:space="preserve">to family, friends, coworkers </w:t>
      </w:r>
      <w:r w:rsidR="00A94F2B" w:rsidRPr="000759A2">
        <w:rPr>
          <w:rFonts w:ascii="Bookman Old Style" w:hAnsi="Bookman Old Style"/>
          <w:sz w:val="22"/>
          <w:szCs w:val="22"/>
        </w:rPr>
        <w:t>and</w:t>
      </w:r>
      <w:r w:rsidRPr="000759A2">
        <w:rPr>
          <w:rFonts w:ascii="Bookman Old Style" w:hAnsi="Bookman Old Style"/>
          <w:sz w:val="22"/>
          <w:szCs w:val="22"/>
        </w:rPr>
        <w:t xml:space="preserve"> anyone else they think would assist your organization in reaching your goal!  Or, set up your stand or table and SELL, SELL, SELL!!  </w:t>
      </w:r>
      <w:r w:rsidR="00A94F2B" w:rsidRPr="000759A2">
        <w:rPr>
          <w:rFonts w:ascii="Bookman Old Style" w:hAnsi="Bookman Old Style"/>
          <w:sz w:val="22"/>
          <w:szCs w:val="22"/>
        </w:rPr>
        <w:t xml:space="preserve">*Be sure to remind your sellers that our Gourmet </w:t>
      </w:r>
      <w:r w:rsidR="002B605E">
        <w:rPr>
          <w:rFonts w:ascii="Bookman Old Style" w:hAnsi="Bookman Old Style"/>
          <w:sz w:val="22"/>
          <w:szCs w:val="22"/>
        </w:rPr>
        <w:t>Popcorn</w:t>
      </w:r>
      <w:r w:rsidR="00A94F2B" w:rsidRPr="000759A2">
        <w:rPr>
          <w:rFonts w:ascii="Bookman Old Style" w:hAnsi="Bookman Old Style"/>
          <w:sz w:val="22"/>
          <w:szCs w:val="22"/>
        </w:rPr>
        <w:t xml:space="preserve"> is to be treated as fragile and perishable.  Exposure to heat/cold, dropping, smashing</w:t>
      </w:r>
      <w:r w:rsidR="00867942">
        <w:rPr>
          <w:rFonts w:ascii="Bookman Old Style" w:hAnsi="Bookman Old Style"/>
          <w:sz w:val="22"/>
          <w:szCs w:val="22"/>
        </w:rPr>
        <w:t>,</w:t>
      </w:r>
      <w:r w:rsidR="00A94F2B" w:rsidRPr="000759A2">
        <w:rPr>
          <w:rFonts w:ascii="Bookman Old Style" w:hAnsi="Bookman Old Style"/>
          <w:sz w:val="22"/>
          <w:szCs w:val="22"/>
        </w:rPr>
        <w:t xml:space="preserve"> etc., can and will affect the quality of the product.  We cannot be held responsible for damage done to the popcorn once it is in your organization’s possession.</w:t>
      </w:r>
    </w:p>
    <w:p w:rsidR="00360627" w:rsidRPr="00A94F2B" w:rsidRDefault="00360627" w:rsidP="00A94F2B">
      <w:pPr>
        <w:pStyle w:val="ListParagraph"/>
        <w:ind w:left="360"/>
        <w:rPr>
          <w:rFonts w:ascii="Bookman Old Style" w:hAnsi="Bookman Old Style"/>
          <w:b/>
          <w:sz w:val="28"/>
          <w:szCs w:val="28"/>
          <w:u w:val="single"/>
        </w:rPr>
      </w:pPr>
    </w:p>
    <w:p w:rsidR="00360627" w:rsidRPr="000759A2" w:rsidRDefault="00360627" w:rsidP="00360627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 w:rsidRPr="00E726D2">
        <w:rPr>
          <w:rFonts w:ascii="Bookman Old Style" w:hAnsi="Bookman Old Style"/>
          <w:b/>
          <w:sz w:val="28"/>
          <w:szCs w:val="28"/>
        </w:rPr>
        <w:t>PROFIT!</w:t>
      </w:r>
      <w:r w:rsidRPr="00E726D2">
        <w:rPr>
          <w:rFonts w:ascii="Bookman Old Style" w:hAnsi="Bookman Old Style"/>
          <w:sz w:val="28"/>
          <w:szCs w:val="28"/>
        </w:rPr>
        <w:t xml:space="preserve">  </w:t>
      </w:r>
      <w:r w:rsidRPr="000759A2">
        <w:rPr>
          <w:rFonts w:ascii="Bookman Old Style" w:hAnsi="Bookman Old Style"/>
          <w:sz w:val="22"/>
          <w:szCs w:val="22"/>
        </w:rPr>
        <w:t xml:space="preserve">Anything above and beyond the $4 your organization pays us for each bag of our Gourmet </w:t>
      </w:r>
      <w:r w:rsidR="002B605E">
        <w:rPr>
          <w:rFonts w:ascii="Bookman Old Style" w:hAnsi="Bookman Old Style"/>
          <w:sz w:val="22"/>
          <w:szCs w:val="22"/>
        </w:rPr>
        <w:t>Popcorn</w:t>
      </w:r>
      <w:r w:rsidRPr="000759A2">
        <w:rPr>
          <w:rFonts w:ascii="Bookman Old Style" w:hAnsi="Bookman Old Style"/>
          <w:sz w:val="22"/>
          <w:szCs w:val="22"/>
        </w:rPr>
        <w:t xml:space="preserve"> is yours to keep!</w:t>
      </w:r>
    </w:p>
    <w:p w:rsidR="000759A2" w:rsidRPr="000759A2" w:rsidRDefault="000759A2" w:rsidP="000759A2">
      <w:pPr>
        <w:pStyle w:val="ListParagraph"/>
        <w:rPr>
          <w:rFonts w:ascii="Bookman Old Style" w:hAnsi="Bookman Old Style"/>
          <w:sz w:val="22"/>
          <w:szCs w:val="22"/>
        </w:rPr>
      </w:pPr>
    </w:p>
    <w:p w:rsidR="000759A2" w:rsidRPr="000759A2" w:rsidRDefault="000759A2" w:rsidP="000759A2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sz w:val="22"/>
          <w:szCs w:val="22"/>
          <w:u w:val="single"/>
        </w:rPr>
      </w:pPr>
      <w:r w:rsidRPr="000759A2">
        <w:rPr>
          <w:rFonts w:ascii="Bookman Old Style" w:hAnsi="Bookman Old Style"/>
          <w:b/>
          <w:sz w:val="28"/>
          <w:szCs w:val="28"/>
        </w:rPr>
        <w:t xml:space="preserve">START THINKING ABOUT A DATE FOR YOUR NEXT CAMPAIGN!  </w:t>
      </w:r>
      <w:r w:rsidRPr="000759A2">
        <w:rPr>
          <w:rFonts w:ascii="Bookman Old Style" w:hAnsi="Bookman Old Style"/>
          <w:sz w:val="22"/>
          <w:szCs w:val="22"/>
        </w:rPr>
        <w:t xml:space="preserve">Your supporters will love our Gourmet </w:t>
      </w:r>
      <w:r w:rsidR="002B605E">
        <w:rPr>
          <w:rFonts w:ascii="Bookman Old Style" w:hAnsi="Bookman Old Style"/>
          <w:sz w:val="22"/>
          <w:szCs w:val="22"/>
        </w:rPr>
        <w:t>Popcorn</w:t>
      </w:r>
      <w:bookmarkStart w:id="0" w:name="_GoBack"/>
      <w:bookmarkEnd w:id="0"/>
      <w:r w:rsidRPr="000759A2">
        <w:rPr>
          <w:rFonts w:ascii="Bookman Old Style" w:hAnsi="Bookman Old Style"/>
          <w:sz w:val="22"/>
          <w:szCs w:val="22"/>
        </w:rPr>
        <w:t xml:space="preserve"> so much, that they will be begging you to have another one ASAP!</w:t>
      </w:r>
    </w:p>
    <w:p w:rsidR="00360627" w:rsidRPr="00E726D2" w:rsidRDefault="00360627" w:rsidP="00360627">
      <w:pPr>
        <w:rPr>
          <w:rFonts w:ascii="Bookman Old Style" w:hAnsi="Bookman Old Style"/>
          <w:sz w:val="28"/>
          <w:szCs w:val="28"/>
        </w:rPr>
      </w:pPr>
    </w:p>
    <w:p w:rsidR="0041476C" w:rsidRDefault="0041476C"/>
    <w:sectPr w:rsidR="0041476C" w:rsidSect="00F038A8"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02BAD"/>
    <w:multiLevelType w:val="hybridMultilevel"/>
    <w:tmpl w:val="292E281C"/>
    <w:lvl w:ilvl="0" w:tplc="1764B78C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5B39"/>
    <w:multiLevelType w:val="hybridMultilevel"/>
    <w:tmpl w:val="388CB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E4A73"/>
    <w:multiLevelType w:val="hybridMultilevel"/>
    <w:tmpl w:val="A4806BCC"/>
    <w:lvl w:ilvl="0" w:tplc="05B8BB62">
      <w:start w:val="1"/>
      <w:numFmt w:val="decimal"/>
      <w:lvlText w:val="%1."/>
      <w:lvlJc w:val="left"/>
      <w:pPr>
        <w:ind w:left="630" w:hanging="360"/>
      </w:pPr>
      <w:rPr>
        <w:rFonts w:ascii="Bookman Old Style" w:eastAsia="Times New Roman" w:hAnsi="Bookman Old Style" w:cs="Times New Roman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ocumentProtection w:edit="readOnly" w:enforcement="1" w:cryptProviderType="rsaAES" w:cryptAlgorithmClass="hash" w:cryptAlgorithmType="typeAny" w:cryptAlgorithmSid="14" w:cryptSpinCount="100000" w:hash="NjhmqJ3D+mXNtHo5vdHQ/ar/5kNUTtEiSU+OuJa3gdeVgIWuy2poN7yxGWMD7iLtRgoOXiCmdxqcpcqN/QppIA==" w:salt="OugQmHTOqBBsvmNXZSQHe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627"/>
    <w:rsid w:val="000759A2"/>
    <w:rsid w:val="00095524"/>
    <w:rsid w:val="002B605E"/>
    <w:rsid w:val="00360627"/>
    <w:rsid w:val="0041476C"/>
    <w:rsid w:val="0049705A"/>
    <w:rsid w:val="005B15A7"/>
    <w:rsid w:val="007E04A7"/>
    <w:rsid w:val="0080511B"/>
    <w:rsid w:val="00867942"/>
    <w:rsid w:val="009C1835"/>
    <w:rsid w:val="00A92BFC"/>
    <w:rsid w:val="00A94F2B"/>
    <w:rsid w:val="00C7127E"/>
    <w:rsid w:val="00E51CCD"/>
    <w:rsid w:val="00F038A8"/>
    <w:rsid w:val="00F8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B48E3"/>
  <w15:docId w15:val="{3B26C8A1-845A-48CA-8CD8-F1539109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627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BF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B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3841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Owmer</dc:creator>
  <cp:lastModifiedBy>Owner</cp:lastModifiedBy>
  <cp:revision>3</cp:revision>
  <cp:lastPrinted>2018-05-17T03:22:00Z</cp:lastPrinted>
  <dcterms:created xsi:type="dcterms:W3CDTF">2019-01-16T06:32:00Z</dcterms:created>
  <dcterms:modified xsi:type="dcterms:W3CDTF">2019-01-16T06:33:00Z</dcterms:modified>
</cp:coreProperties>
</file>